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62" w:rsidRDefault="006B006F" w:rsidP="006B006F">
      <w:pPr>
        <w:spacing w:line="240" w:lineRule="auto"/>
        <w:jc w:val="right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  <w:sz w:val="44"/>
          <w:lang w:eastAsia="it-IT"/>
        </w:rPr>
        <w:drawing>
          <wp:inline distT="0" distB="0" distL="0" distR="0">
            <wp:extent cx="2920724" cy="682381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arkasse 2013 neutr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226" cy="6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D62" w:rsidRDefault="00F23D62" w:rsidP="00F23D62">
      <w:pPr>
        <w:spacing w:line="240" w:lineRule="auto"/>
        <w:jc w:val="center"/>
        <w:rPr>
          <w:rFonts w:ascii="Arial" w:hAnsi="Arial" w:cs="Arial"/>
          <w:b/>
          <w:sz w:val="44"/>
        </w:rPr>
      </w:pPr>
    </w:p>
    <w:p w:rsidR="000868EC" w:rsidRPr="00F23D62" w:rsidRDefault="00F23D62" w:rsidP="00F23D62">
      <w:pPr>
        <w:spacing w:line="240" w:lineRule="auto"/>
        <w:jc w:val="center"/>
        <w:rPr>
          <w:rFonts w:ascii="Arial" w:hAnsi="Arial" w:cs="Arial"/>
          <w:b/>
          <w:sz w:val="44"/>
        </w:rPr>
      </w:pPr>
      <w:r w:rsidRPr="00F23D62">
        <w:rPr>
          <w:rFonts w:ascii="Arial" w:hAnsi="Arial" w:cs="Arial"/>
          <w:b/>
          <w:sz w:val="44"/>
        </w:rPr>
        <w:t>REGOLAMENTO ISVAP NR. 23 DEL 9 MAGGIO 2008</w:t>
      </w:r>
      <w:bookmarkStart w:id="0" w:name="_GoBack"/>
      <w:bookmarkEnd w:id="0"/>
    </w:p>
    <w:p w:rsidR="00F23D62" w:rsidRPr="00F23D62" w:rsidRDefault="00F23D62" w:rsidP="00F23D62">
      <w:pPr>
        <w:spacing w:line="240" w:lineRule="auto"/>
        <w:jc w:val="center"/>
        <w:rPr>
          <w:rFonts w:ascii="Arial" w:hAnsi="Arial" w:cs="Arial"/>
          <w:b/>
          <w:sz w:val="44"/>
        </w:rPr>
      </w:pPr>
      <w:r w:rsidRPr="00F23D62">
        <w:rPr>
          <w:rFonts w:ascii="Arial" w:hAnsi="Arial" w:cs="Arial"/>
          <w:b/>
          <w:sz w:val="44"/>
        </w:rPr>
        <w:t>SEZIONE II – OBBLIGHI A CARICO DEGLI INTERMEDIARI</w:t>
      </w:r>
    </w:p>
    <w:p w:rsidR="00F23D62" w:rsidRPr="00F23D62" w:rsidRDefault="00F23D62" w:rsidP="00F23D62">
      <w:pPr>
        <w:jc w:val="center"/>
        <w:rPr>
          <w:rFonts w:ascii="Arial" w:hAnsi="Arial" w:cs="Arial"/>
          <w:b/>
          <w:sz w:val="24"/>
          <w:szCs w:val="24"/>
        </w:rPr>
      </w:pPr>
      <w:r w:rsidRPr="00F23D62">
        <w:rPr>
          <w:rFonts w:ascii="Arial" w:hAnsi="Arial" w:cs="Arial"/>
          <w:b/>
          <w:sz w:val="24"/>
          <w:szCs w:val="24"/>
        </w:rPr>
        <w:t>Art. 9</w:t>
      </w:r>
    </w:p>
    <w:p w:rsidR="00F23D62" w:rsidRDefault="00F23D62" w:rsidP="00F23D62">
      <w:pPr>
        <w:jc w:val="center"/>
        <w:rPr>
          <w:rFonts w:ascii="Arial" w:hAnsi="Arial" w:cs="Arial"/>
          <w:b/>
          <w:sz w:val="24"/>
          <w:szCs w:val="24"/>
        </w:rPr>
      </w:pPr>
      <w:r w:rsidRPr="00F23D62">
        <w:rPr>
          <w:rFonts w:ascii="Arial" w:hAnsi="Arial" w:cs="Arial"/>
          <w:b/>
          <w:sz w:val="24"/>
          <w:szCs w:val="24"/>
        </w:rPr>
        <w:t>(Obblighi Informativi a carico degli intermediari)</w:t>
      </w:r>
    </w:p>
    <w:p w:rsidR="00F23D62" w:rsidRDefault="00F23D62" w:rsidP="00F23D62">
      <w:pPr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Provvigioni massime percepite </w:t>
      </w:r>
      <w:r w:rsidRPr="00F23D62">
        <w:rPr>
          <w:rFonts w:ascii="Arial" w:hAnsi="Arial" w:cs="Arial"/>
          <w:sz w:val="16"/>
          <w:szCs w:val="24"/>
        </w:rPr>
        <w:t>relativ</w:t>
      </w:r>
      <w:r>
        <w:rPr>
          <w:rFonts w:ascii="Arial" w:hAnsi="Arial" w:cs="Arial"/>
          <w:sz w:val="16"/>
          <w:szCs w:val="24"/>
        </w:rPr>
        <w:t>amente al premio globale dei contratti di assicurazione inerenti la garanzia Responsabilità Civile Auto</w:t>
      </w:r>
    </w:p>
    <w:p w:rsidR="00F23D62" w:rsidRDefault="00F23D62" w:rsidP="00F23D62">
      <w:pPr>
        <w:jc w:val="center"/>
        <w:rPr>
          <w:rFonts w:ascii="Arial" w:hAnsi="Arial" w:cs="Arial"/>
          <w:sz w:val="1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  <w:gridCol w:w="1804"/>
        <w:gridCol w:w="1804"/>
        <w:gridCol w:w="1804"/>
      </w:tblGrid>
      <w:tr w:rsidR="00F23D62" w:rsidTr="00F23D62">
        <w:trPr>
          <w:trHeight w:val="575"/>
        </w:trPr>
        <w:tc>
          <w:tcPr>
            <w:tcW w:w="1803" w:type="dxa"/>
            <w:tcBorders>
              <w:top w:val="nil"/>
              <w:left w:val="nil"/>
              <w:bottom w:val="nil"/>
            </w:tcBorders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SETTORE I, II e IV </w:t>
            </w:r>
            <w:r w:rsidR="0075395C">
              <w:rPr>
                <w:rFonts w:ascii="Arial" w:hAnsi="Arial" w:cs="Arial"/>
                <w:b/>
                <w:sz w:val="16"/>
                <w:szCs w:val="24"/>
              </w:rPr>
              <w:t>(</w:t>
            </w:r>
            <w:r>
              <w:rPr>
                <w:rFonts w:ascii="Arial" w:hAnsi="Arial" w:cs="Arial"/>
                <w:b/>
                <w:sz w:val="16"/>
                <w:szCs w:val="24"/>
              </w:rPr>
              <w:t>solo motocarri</w:t>
            </w:r>
            <w:r w:rsidR="0075395C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Settore III</w:t>
            </w:r>
          </w:p>
        </w:tc>
        <w:tc>
          <w:tcPr>
            <w:tcW w:w="1803" w:type="dxa"/>
            <w:vAlign w:val="center"/>
          </w:tcPr>
          <w:p w:rsidR="00F23D62" w:rsidRDefault="00F23D62" w:rsidP="0075395C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Settore IV</w:t>
            </w: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Settore V</w:t>
            </w: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Settore VI</w:t>
            </w: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Settore VII</w:t>
            </w: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Settore VIII</w:t>
            </w:r>
          </w:p>
        </w:tc>
      </w:tr>
      <w:tr w:rsidR="00F23D62" w:rsidTr="00F23D62">
        <w:trPr>
          <w:trHeight w:val="980"/>
        </w:trPr>
        <w:tc>
          <w:tcPr>
            <w:tcW w:w="1803" w:type="dxa"/>
            <w:tcBorders>
              <w:top w:val="nil"/>
              <w:left w:val="nil"/>
            </w:tcBorders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Autovetture</w:t>
            </w:r>
          </w:p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Autotassametri</w:t>
            </w:r>
            <w:proofErr w:type="spellEnd"/>
          </w:p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Motocarri</w:t>
            </w: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Autobus</w:t>
            </w:r>
          </w:p>
        </w:tc>
        <w:tc>
          <w:tcPr>
            <w:tcW w:w="1803" w:type="dxa"/>
            <w:vAlign w:val="center"/>
          </w:tcPr>
          <w:p w:rsidR="0075395C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Autocarri</w:t>
            </w:r>
            <w:r w:rsidR="0075395C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  <w:p w:rsidR="00F23D62" w:rsidRDefault="0075395C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(escluso motocarri)</w:t>
            </w: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Ciclomotori</w:t>
            </w:r>
          </w:p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Motocicli</w:t>
            </w: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Macchine Operatrici</w:t>
            </w:r>
          </w:p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Carrelli</w:t>
            </w: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Macchine Agricole</w:t>
            </w: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Natanti</w:t>
            </w:r>
          </w:p>
        </w:tc>
      </w:tr>
      <w:tr w:rsidR="00F23D62" w:rsidTr="00F23D62">
        <w:trPr>
          <w:trHeight w:val="427"/>
        </w:trPr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Zurich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Connect</w:t>
            </w: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10%</w:t>
            </w: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6%</w:t>
            </w: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23D62" w:rsidRDefault="00F23D62" w:rsidP="00F23D6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:rsidR="00F23D62" w:rsidRPr="00F23D62" w:rsidRDefault="00F23D62" w:rsidP="00F23D62">
      <w:pPr>
        <w:jc w:val="center"/>
        <w:rPr>
          <w:rFonts w:ascii="Arial" w:hAnsi="Arial" w:cs="Arial"/>
          <w:b/>
          <w:sz w:val="16"/>
          <w:szCs w:val="24"/>
        </w:rPr>
      </w:pPr>
    </w:p>
    <w:sectPr w:rsidR="00F23D62" w:rsidRPr="00F23D62" w:rsidSect="00F23D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62"/>
    <w:rsid w:val="000868EC"/>
    <w:rsid w:val="00385E9E"/>
    <w:rsid w:val="006B006F"/>
    <w:rsid w:val="0075395C"/>
    <w:rsid w:val="00F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PALMOSI</dc:creator>
  <cp:lastModifiedBy>RAFFL JOHANNA</cp:lastModifiedBy>
  <cp:revision>2</cp:revision>
  <dcterms:created xsi:type="dcterms:W3CDTF">2016-04-12T11:50:00Z</dcterms:created>
  <dcterms:modified xsi:type="dcterms:W3CDTF">2016-04-12T11:50:00Z</dcterms:modified>
</cp:coreProperties>
</file>